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B6" w:rsidRDefault="00D953B6" w:rsidP="00D953B6">
      <w:pPr>
        <w:pStyle w:val="a3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Действия при угрозе совершения террористического акта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  <w:t>1. 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  <w:r>
        <w:rPr>
          <w:rFonts w:ascii="Helvetica" w:hAnsi="Helvetica" w:cs="Helvetica"/>
          <w:color w:val="333333"/>
          <w:sz w:val="21"/>
          <w:szCs w:val="21"/>
        </w:rPr>
        <w:br/>
        <w:t>2.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  <w:r>
        <w:rPr>
          <w:rFonts w:ascii="Helvetica" w:hAnsi="Helvetica" w:cs="Helvetica"/>
          <w:color w:val="333333"/>
          <w:sz w:val="21"/>
          <w:szCs w:val="21"/>
        </w:rPr>
        <w:br/>
        <w:t>3. 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  <w:r>
        <w:rPr>
          <w:rFonts w:ascii="Helvetica" w:hAnsi="Helvetica" w:cs="Helvetica"/>
          <w:color w:val="333333"/>
          <w:sz w:val="21"/>
          <w:szCs w:val="21"/>
        </w:rPr>
        <w:br/>
        <w:t>4.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т.д.). Не пинайте на улице предметы, лежащие на земле.</w:t>
      </w:r>
      <w:r>
        <w:rPr>
          <w:rFonts w:ascii="Helvetica" w:hAnsi="Helvetica" w:cs="Helvetica"/>
          <w:color w:val="333333"/>
          <w:sz w:val="21"/>
          <w:szCs w:val="21"/>
        </w:rPr>
        <w:br/>
        <w:t>5.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Helvetica" w:hAnsi="Helvetica" w:cs="Helvetica"/>
          <w:color w:val="333333"/>
          <w:sz w:val="21"/>
          <w:szCs w:val="21"/>
        </w:rPr>
        <w:br/>
        <w:t>6. При взрыве или начале стрельбы немедленно падайте на землю, лучше под прикрытие (бордюр, торговую палатку, машину и т.д.). Для большей безопасности накройте голову руками.</w:t>
      </w:r>
      <w:r>
        <w:rPr>
          <w:rFonts w:ascii="Helvetica" w:hAnsi="Helvetica" w:cs="Helvetica"/>
          <w:color w:val="333333"/>
          <w:sz w:val="21"/>
          <w:szCs w:val="21"/>
        </w:rPr>
        <w:br/>
        <w:t>7. Случайно узнав о готовящемся теракте, немедленно сообщите об этом в правоохранительные органы.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Если вам стало известно о готовящемся или совершенном преступлении, немедленно сообщите об этом в органы ФСБ или МВД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953B6" w:rsidRDefault="00D953B6" w:rsidP="00D953B6">
      <w:pPr>
        <w:pStyle w:val="a3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При обнаружении взрывоопасного предмета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D953B6" w:rsidRDefault="00D953B6" w:rsidP="00D953B6">
      <w:pPr>
        <w:pStyle w:val="a3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вы обнаружили самодельное взрывное устройство, гранату, снаряд и т.д.:</w:t>
      </w:r>
      <w:r>
        <w:rPr>
          <w:rFonts w:ascii="Helvetica" w:hAnsi="Helvetica" w:cs="Helvetica"/>
          <w:color w:val="333333"/>
          <w:sz w:val="21"/>
          <w:szCs w:val="21"/>
        </w:rPr>
        <w:br/>
        <w:t>- не подходите близко и не позволяйте другим людям прикасаться к предмету;</w:t>
      </w:r>
      <w:r>
        <w:rPr>
          <w:rFonts w:ascii="Helvetica" w:hAnsi="Helvetica" w:cs="Helvetica"/>
          <w:color w:val="333333"/>
          <w:sz w:val="21"/>
          <w:szCs w:val="21"/>
        </w:rPr>
        <w:br/>
        <w:t>- немедленно сообщите о находке в милицию;</w:t>
      </w:r>
      <w:r>
        <w:rPr>
          <w:rFonts w:ascii="Helvetica" w:hAnsi="Helvetica" w:cs="Helvetica"/>
          <w:color w:val="333333"/>
          <w:sz w:val="21"/>
          <w:szCs w:val="21"/>
        </w:rPr>
        <w:br/>
        <w:t>- не трогайте не вскрывайте и не перемещайте находку;</w:t>
      </w:r>
      <w:r>
        <w:rPr>
          <w:rFonts w:ascii="Helvetica" w:hAnsi="Helvetica" w:cs="Helvetica"/>
          <w:color w:val="333333"/>
          <w:sz w:val="21"/>
          <w:szCs w:val="21"/>
        </w:rPr>
        <w:br/>
        <w:t>- запомните все подробности связанные с моментом обнаружения предмета;</w:t>
      </w:r>
      <w:r>
        <w:rPr>
          <w:rFonts w:ascii="Helvetica" w:hAnsi="Helvetica" w:cs="Helvetica"/>
          <w:color w:val="333333"/>
          <w:sz w:val="21"/>
          <w:szCs w:val="21"/>
        </w:rPr>
        <w:br/>
        <w:t>- дождитесь прибытия оперативных служб.</w:t>
      </w:r>
      <w:r>
        <w:rPr>
          <w:rFonts w:ascii="Helvetica" w:hAnsi="Helvetica" w:cs="Helvetica"/>
          <w:color w:val="333333"/>
          <w:sz w:val="21"/>
          <w:szCs w:val="21"/>
        </w:rPr>
        <w:br/>
        <w:t>Взрывное устройство,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т.д.</w:t>
      </w:r>
    </w:p>
    <w:p w:rsidR="00D953B6" w:rsidRDefault="00D953B6" w:rsidP="00D953B6">
      <w:pPr>
        <w:pStyle w:val="a3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Признаками взрывного устройства могут быть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  <w:t>- натянутая проволока, шнур и т.д.;</w:t>
      </w:r>
      <w:r>
        <w:rPr>
          <w:rFonts w:ascii="Helvetica" w:hAnsi="Helvetica" w:cs="Helvetica"/>
          <w:color w:val="333333"/>
          <w:sz w:val="21"/>
          <w:szCs w:val="21"/>
        </w:rPr>
        <w:br/>
        <w:t>- провода или изоляционная лента неизвестного назначения;</w:t>
      </w:r>
      <w:r>
        <w:rPr>
          <w:rFonts w:ascii="Helvetica" w:hAnsi="Helvetica" w:cs="Helvetica"/>
          <w:color w:val="333333"/>
          <w:sz w:val="21"/>
          <w:szCs w:val="21"/>
        </w:rPr>
        <w:br/>
        <w:t>- бесхозный предмет, обнаруженный в машине, в подъезде, у дверей квартиры, в общественном транспорте, в местах скопления людей.</w:t>
      </w:r>
    </w:p>
    <w:p w:rsidR="00D953B6" w:rsidRDefault="00D953B6" w:rsidP="00D953B6">
      <w:pPr>
        <w:pStyle w:val="a3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Если Вы стали свидетелем террористического акта (взрыва)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  <w:t>- успокойтесь и успокойте людей, находящихся рядом;</w:t>
      </w:r>
      <w:r>
        <w:rPr>
          <w:rFonts w:ascii="Helvetica" w:hAnsi="Helvetica" w:cs="Helvetica"/>
          <w:color w:val="333333"/>
          <w:sz w:val="21"/>
          <w:szCs w:val="21"/>
        </w:rPr>
        <w:br/>
        <w:t>- передвигайтесь осторожно, не трогайте поврежденные конструкции;</w:t>
      </w:r>
      <w:r>
        <w:rPr>
          <w:rFonts w:ascii="Helvetica" w:hAnsi="Helvetica" w:cs="Helvetica"/>
          <w:color w:val="333333"/>
          <w:sz w:val="21"/>
          <w:szCs w:val="21"/>
        </w:rPr>
        <w:br/>
        <w:t>- находясь внутри помещения, не пользуйтесь открытым огнем;</w:t>
      </w:r>
      <w:r>
        <w:rPr>
          <w:rFonts w:ascii="Helvetica" w:hAnsi="Helvetica" w:cs="Helvetica"/>
          <w:color w:val="333333"/>
          <w:sz w:val="21"/>
          <w:szCs w:val="21"/>
        </w:rPr>
        <w:br/>
        <w:t>- по возможности окажите помощь пострадавшим;</w:t>
      </w:r>
      <w:r>
        <w:rPr>
          <w:rFonts w:ascii="Helvetica" w:hAnsi="Helvetica" w:cs="Helvetica"/>
          <w:color w:val="333333"/>
          <w:sz w:val="21"/>
          <w:szCs w:val="21"/>
        </w:rPr>
        <w:br/>
        <w:t>- беспрекословно выполняйте указания сотрудников спецслужб и спасателей.</w:t>
      </w:r>
    </w:p>
    <w:p w:rsidR="00F22134" w:rsidRDefault="00F22134">
      <w:bookmarkStart w:id="0" w:name="_GoBack"/>
      <w:bookmarkEnd w:id="0"/>
    </w:p>
    <w:sectPr w:rsidR="00F2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B6"/>
    <w:rsid w:val="00D953B6"/>
    <w:rsid w:val="00F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2017-11-01T11:20:00Z</dcterms:created>
  <dcterms:modified xsi:type="dcterms:W3CDTF">2017-11-01T11:21:00Z</dcterms:modified>
</cp:coreProperties>
</file>